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5" w:rsidRDefault="00EB3525" w:rsidP="00EB3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№2 «Этнографический калейдоскоп»</w:t>
      </w:r>
    </w:p>
    <w:p w:rsidR="00EB3525" w:rsidRDefault="00EB3525" w:rsidP="00EB3525">
      <w:pPr>
        <w:jc w:val="center"/>
        <w:rPr>
          <w:b/>
          <w:sz w:val="28"/>
          <w:szCs w:val="28"/>
        </w:rPr>
      </w:pPr>
    </w:p>
    <w:p w:rsidR="00EB3525" w:rsidRPr="00F22E3F" w:rsidRDefault="00EB3525" w:rsidP="00EB3525">
      <w:pPr>
        <w:jc w:val="both"/>
        <w:rPr>
          <w:i/>
          <w:sz w:val="28"/>
          <w:szCs w:val="28"/>
        </w:rPr>
      </w:pPr>
      <w:r w:rsidRPr="00F22E3F">
        <w:rPr>
          <w:i/>
          <w:sz w:val="28"/>
          <w:szCs w:val="28"/>
        </w:rPr>
        <w:t xml:space="preserve">Возрастная категория: </w:t>
      </w:r>
      <w:r>
        <w:rPr>
          <w:i/>
          <w:sz w:val="28"/>
          <w:szCs w:val="28"/>
        </w:rPr>
        <w:t>14-18 лет</w:t>
      </w:r>
    </w:p>
    <w:p w:rsidR="00EB3525" w:rsidRPr="00F22E3F" w:rsidRDefault="00EB3525" w:rsidP="00EB3525">
      <w:pPr>
        <w:jc w:val="both"/>
        <w:rPr>
          <w:i/>
          <w:sz w:val="28"/>
          <w:szCs w:val="28"/>
        </w:rPr>
      </w:pPr>
      <w:r w:rsidRPr="00F22E3F">
        <w:rPr>
          <w:i/>
          <w:sz w:val="28"/>
          <w:szCs w:val="28"/>
        </w:rPr>
        <w:t xml:space="preserve">Продолжительность: </w:t>
      </w:r>
      <w:r>
        <w:rPr>
          <w:i/>
          <w:sz w:val="28"/>
          <w:szCs w:val="28"/>
        </w:rPr>
        <w:t>2</w:t>
      </w:r>
      <w:r w:rsidRPr="00F22E3F">
        <w:rPr>
          <w:i/>
          <w:sz w:val="28"/>
          <w:szCs w:val="28"/>
        </w:rPr>
        <w:t xml:space="preserve"> дня</w:t>
      </w:r>
    </w:p>
    <w:p w:rsidR="00EB3525" w:rsidRDefault="00EB3525" w:rsidP="00EB3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</w:t>
      </w:r>
    </w:p>
    <w:p w:rsidR="00EB3525" w:rsidRDefault="00EB3525" w:rsidP="00EB3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день: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Ярославль</w:t>
      </w:r>
    </w:p>
    <w:p w:rsidR="00EB3525" w:rsidRPr="00317685" w:rsidRDefault="00EB3525" w:rsidP="00EB3525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Завтрак.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Обзорная экскурсия по городу Ярославлю (знакомство с историческими, архитектурными, культурными памятниками города).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Pr="00317685" w:rsidRDefault="00EB3525" w:rsidP="00EB3525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Обед.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Переезд в дер. </w:t>
      </w:r>
      <w:proofErr w:type="spellStart"/>
      <w:r>
        <w:rPr>
          <w:sz w:val="28"/>
          <w:szCs w:val="28"/>
        </w:rPr>
        <w:t>Мокеевское</w:t>
      </w:r>
      <w:proofErr w:type="spellEnd"/>
      <w:r>
        <w:rPr>
          <w:sz w:val="28"/>
          <w:szCs w:val="28"/>
        </w:rPr>
        <w:t xml:space="preserve">. Посещение музея МОУ </w:t>
      </w:r>
      <w:proofErr w:type="spellStart"/>
      <w:r>
        <w:rPr>
          <w:sz w:val="28"/>
          <w:szCs w:val="28"/>
        </w:rPr>
        <w:t>Мокеевской</w:t>
      </w:r>
      <w:proofErr w:type="spellEnd"/>
      <w:r>
        <w:rPr>
          <w:sz w:val="28"/>
          <w:szCs w:val="28"/>
        </w:rPr>
        <w:t xml:space="preserve"> СШ «Мир русской деревни». </w:t>
      </w:r>
    </w:p>
    <w:p w:rsidR="00EB3525" w:rsidRDefault="00EB3525" w:rsidP="00EB3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Возвращение в Ярославль.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sz w:val="28"/>
          <w:szCs w:val="28"/>
        </w:rPr>
      </w:pPr>
      <w:r w:rsidRPr="00317685">
        <w:rPr>
          <w:sz w:val="28"/>
          <w:szCs w:val="28"/>
          <w:u w:val="single"/>
        </w:rPr>
        <w:t>Ужин</w:t>
      </w:r>
      <w:r>
        <w:rPr>
          <w:sz w:val="28"/>
          <w:szCs w:val="28"/>
        </w:rPr>
        <w:t xml:space="preserve">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Размещение на детской туристской базе.</w:t>
      </w:r>
    </w:p>
    <w:p w:rsidR="00EB3525" w:rsidRDefault="00EB3525" w:rsidP="00EB3525">
      <w:pPr>
        <w:jc w:val="both"/>
        <w:rPr>
          <w:b/>
          <w:sz w:val="28"/>
          <w:szCs w:val="28"/>
        </w:rPr>
      </w:pPr>
    </w:p>
    <w:p w:rsidR="00EB3525" w:rsidRDefault="00EB3525" w:rsidP="00EB3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день: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Гаврилов-Ям</w:t>
      </w:r>
    </w:p>
    <w:p w:rsidR="00EB3525" w:rsidRPr="00317685" w:rsidRDefault="00EB3525" w:rsidP="00EB3525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Завтрак.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sz w:val="28"/>
          <w:szCs w:val="28"/>
        </w:rPr>
      </w:pPr>
      <w:r w:rsidRPr="005C4119">
        <w:rPr>
          <w:sz w:val="28"/>
          <w:szCs w:val="28"/>
        </w:rPr>
        <w:t xml:space="preserve">Переезд в </w:t>
      </w:r>
      <w:proofErr w:type="gramStart"/>
      <w:r w:rsidRPr="005C4119">
        <w:rPr>
          <w:sz w:val="28"/>
          <w:szCs w:val="28"/>
        </w:rPr>
        <w:t>г</w:t>
      </w:r>
      <w:proofErr w:type="gramEnd"/>
      <w:r w:rsidRPr="005C4119">
        <w:rPr>
          <w:sz w:val="28"/>
          <w:szCs w:val="28"/>
        </w:rPr>
        <w:t xml:space="preserve">. Гаврилов – Ям. </w:t>
      </w:r>
      <w:proofErr w:type="gramStart"/>
      <w:r w:rsidRPr="005C4119">
        <w:rPr>
          <w:sz w:val="28"/>
          <w:szCs w:val="28"/>
        </w:rPr>
        <w:t xml:space="preserve">Посещение «Музея ямщика» (участие в программе </w:t>
      </w:r>
      <w:r w:rsidRPr="00732E13">
        <w:rPr>
          <w:sz w:val="28"/>
          <w:szCs w:val="28"/>
        </w:rPr>
        <w:t>«В гостях у ямщика Гаврилы»</w:t>
      </w:r>
      <w:r w:rsidRPr="005C4119">
        <w:rPr>
          <w:sz w:val="28"/>
          <w:szCs w:val="28"/>
        </w:rPr>
        <w:t>.</w:t>
      </w:r>
      <w:proofErr w:type="gramEnd"/>
      <w:r w:rsidRPr="005C4119">
        <w:rPr>
          <w:sz w:val="28"/>
          <w:szCs w:val="28"/>
        </w:rPr>
        <w:t xml:space="preserve"> </w:t>
      </w:r>
      <w:r w:rsidRPr="00732E13">
        <w:rPr>
          <w:sz w:val="28"/>
          <w:szCs w:val="28"/>
        </w:rPr>
        <w:t>Хозяева ямской станции  добродушно встречают гостей с пирогами и чаем.  В душевной обстановке  ямщик Гаврила рассказывает все  тонкости своей  службы, историю ямской гоньбы и  ямщицкого быта.  На каретном дворе гости знакомятся с элементами упряжи, разными видами саней и сельскохозяйственным инвентарем. Все повествование сопровождается играми, загадками и соревнованиями.</w:t>
      </w:r>
      <w:r>
        <w:rPr>
          <w:sz w:val="28"/>
          <w:szCs w:val="28"/>
        </w:rPr>
        <w:t xml:space="preserve"> </w:t>
      </w:r>
    </w:p>
    <w:p w:rsidR="00EB3525" w:rsidRDefault="00EB3525" w:rsidP="00EB3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Возвращение в Ярославль.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Pr="00317685" w:rsidRDefault="00EB3525" w:rsidP="00EB3525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Обед.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Ярославского историко-архитектурного и художественного музея-заповедника. Экскурсия по экспозиции «</w:t>
      </w:r>
      <w:proofErr w:type="spellStart"/>
      <w:r>
        <w:rPr>
          <w:sz w:val="28"/>
          <w:szCs w:val="28"/>
        </w:rPr>
        <w:t>Ярманка</w:t>
      </w:r>
      <w:proofErr w:type="spellEnd"/>
      <w:r>
        <w:rPr>
          <w:sz w:val="28"/>
          <w:szCs w:val="28"/>
        </w:rPr>
        <w:t xml:space="preserve">». 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Pr="00317685" w:rsidRDefault="00EB3525" w:rsidP="00EB3525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Ужин. </w:t>
      </w:r>
    </w:p>
    <w:p w:rsidR="00EB3525" w:rsidRDefault="00EB3525" w:rsidP="00EB3525">
      <w:pPr>
        <w:jc w:val="both"/>
        <w:rPr>
          <w:sz w:val="28"/>
          <w:szCs w:val="28"/>
        </w:rPr>
      </w:pPr>
    </w:p>
    <w:p w:rsidR="00EB3525" w:rsidRDefault="00EB3525" w:rsidP="00EB35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Проводы на вокзал.</w:t>
      </w:r>
    </w:p>
    <w:p w:rsidR="007C2803" w:rsidRDefault="007C2803"/>
    <w:sectPr w:rsidR="007C2803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7D"/>
    <w:rsid w:val="004A507D"/>
    <w:rsid w:val="007C2803"/>
    <w:rsid w:val="00EB3525"/>
    <w:rsid w:val="00F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2019-10-25T11:55:00Z</dcterms:created>
  <dcterms:modified xsi:type="dcterms:W3CDTF">2019-10-25T11:55:00Z</dcterms:modified>
</cp:coreProperties>
</file>